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BA7D526" w14:paraId="3E74DE22" wp14:textId="1390C6F4">
      <w:pPr>
        <w:spacing w:before="0" w:beforeAutospacing="off" w:after="0" w:afterAutospacing="off"/>
      </w:pPr>
      <w:r w:rsidR="093CCE2F">
        <w:drawing>
          <wp:inline xmlns:wp14="http://schemas.microsoft.com/office/word/2010/wordprocessingDrawing" wp14:editId="14F31C52" wp14:anchorId="094FEE2D">
            <wp:extent cx="2500313" cy="1666875"/>
            <wp:effectExtent l="0" t="0" r="0" b="0"/>
            <wp:docPr id="9957061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95706136" name=""/>
                    <pic:cNvPicPr/>
                  </pic:nvPicPr>
                  <pic:blipFill>
                    <a:blip xmlns:r="http://schemas.openxmlformats.org/officeDocument/2006/relationships" r:embed="rId54741210">
                      <a:extLst>
                        <a:ext uri="{28A0092B-C50C-407E-A947-70E740481C1C}">
                          <a14:useLocalDpi xmlns:a14="http://schemas.microsoft.com/office/drawing/2010/main"/>
                        </a:ext>
                      </a:extLst>
                    </a:blip>
                    <a:stretch>
                      <a:fillRect/>
                    </a:stretch>
                  </pic:blipFill>
                  <pic:spPr>
                    <a:xfrm rot="0">
                      <a:off x="0" y="0"/>
                      <a:ext cx="2500313" cy="1666875"/>
                    </a:xfrm>
                    <a:prstGeom prst="rect">
                      <a:avLst/>
                    </a:prstGeom>
                  </pic:spPr>
                </pic:pic>
              </a:graphicData>
            </a:graphic>
          </wp:inline>
        </w:drawing>
      </w:r>
    </w:p>
    <w:p xmlns:wp14="http://schemas.microsoft.com/office/word/2010/wordml" w:rsidP="05915CFD" w14:paraId="3E3ED3C3" wp14:textId="5A6D9AF1">
      <w:pPr>
        <w:spacing w:before="0" w:beforeAutospacing="off" w:after="0" w:afterAutospacing="off"/>
        <w:rPr>
          <w:rFonts w:ascii="Roboto" w:hAnsi="Roboto" w:eastAsia="Roboto" w:cs="Roboto"/>
          <w:b w:val="1"/>
          <w:bCs w:val="1"/>
          <w:i w:val="0"/>
          <w:iCs w:val="0"/>
          <w:noProof w:val="0"/>
          <w:color w:val="212121"/>
          <w:sz w:val="24"/>
          <w:szCs w:val="24"/>
          <w:lang w:val="en-US"/>
        </w:rPr>
      </w:pPr>
      <w:r w:rsidRPr="05915CFD" w:rsidR="538E9B98">
        <w:rPr>
          <w:rFonts w:ascii="Roboto" w:hAnsi="Roboto" w:eastAsia="Roboto" w:cs="Roboto"/>
          <w:b w:val="1"/>
          <w:bCs w:val="1"/>
          <w:i w:val="0"/>
          <w:iCs w:val="0"/>
          <w:noProof w:val="0"/>
          <w:color w:val="212121"/>
          <w:sz w:val="24"/>
          <w:szCs w:val="24"/>
          <w:lang w:val="en-US"/>
        </w:rPr>
        <w:t>M</w:t>
      </w:r>
      <w:r w:rsidRPr="05915CFD" w:rsidR="2CD91ED4">
        <w:rPr>
          <w:rFonts w:ascii="Roboto" w:hAnsi="Roboto" w:eastAsia="Roboto" w:cs="Roboto"/>
          <w:b w:val="1"/>
          <w:bCs w:val="1"/>
          <w:i w:val="0"/>
          <w:iCs w:val="0"/>
          <w:noProof w:val="0"/>
          <w:color w:val="212121"/>
          <w:sz w:val="24"/>
          <w:szCs w:val="24"/>
          <w:lang w:val="en-US"/>
        </w:rPr>
        <w:t>r</w:t>
      </w:r>
      <w:r w:rsidRPr="05915CFD" w:rsidR="538E9B98">
        <w:rPr>
          <w:rFonts w:ascii="Roboto" w:hAnsi="Roboto" w:eastAsia="Roboto" w:cs="Roboto"/>
          <w:b w:val="1"/>
          <w:bCs w:val="1"/>
          <w:i w:val="0"/>
          <w:iCs w:val="0"/>
          <w:noProof w:val="0"/>
          <w:color w:val="212121"/>
          <w:sz w:val="24"/>
          <w:szCs w:val="24"/>
          <w:lang w:val="en-US"/>
        </w:rPr>
        <w:t xml:space="preserve">. </w:t>
      </w:r>
      <w:r w:rsidRPr="05915CFD" w:rsidR="6BA690A3">
        <w:rPr>
          <w:rFonts w:ascii="Roboto" w:hAnsi="Roboto" w:eastAsia="Roboto" w:cs="Roboto"/>
          <w:b w:val="1"/>
          <w:bCs w:val="1"/>
          <w:i w:val="0"/>
          <w:iCs w:val="0"/>
          <w:noProof w:val="0"/>
          <w:color w:val="212121"/>
          <w:sz w:val="24"/>
          <w:szCs w:val="24"/>
          <w:lang w:val="en-US"/>
        </w:rPr>
        <w:t>Michael Poulse</w:t>
      </w:r>
      <w:r w:rsidRPr="05915CFD" w:rsidR="6BA690A3">
        <w:rPr>
          <w:rFonts w:ascii="Roboto" w:hAnsi="Roboto" w:eastAsia="Roboto" w:cs="Roboto"/>
          <w:b w:val="1"/>
          <w:bCs w:val="1"/>
          <w:i w:val="0"/>
          <w:iCs w:val="0"/>
          <w:noProof w:val="0"/>
          <w:color w:val="212121"/>
          <w:sz w:val="24"/>
          <w:szCs w:val="24"/>
          <w:lang w:val="en-US"/>
        </w:rPr>
        <w:t>n</w:t>
      </w:r>
      <w:r w:rsidRPr="05915CFD" w:rsidR="4DE7DD24">
        <w:rPr>
          <w:rFonts w:ascii="Roboto" w:hAnsi="Roboto" w:eastAsia="Roboto" w:cs="Roboto"/>
          <w:b w:val="1"/>
          <w:bCs w:val="1"/>
          <w:i w:val="0"/>
          <w:iCs w:val="0"/>
          <w:noProof w:val="0"/>
          <w:color w:val="212121"/>
          <w:sz w:val="24"/>
          <w:szCs w:val="24"/>
          <w:lang w:val="en-US"/>
        </w:rPr>
        <w:t xml:space="preserve">, </w:t>
      </w:r>
      <w:r w:rsidRPr="05915CFD" w:rsidR="53F81CD7">
        <w:rPr>
          <w:rFonts w:ascii="Roboto" w:hAnsi="Roboto" w:eastAsia="Roboto" w:cs="Roboto"/>
          <w:b w:val="1"/>
          <w:bCs w:val="1"/>
          <w:i w:val="0"/>
          <w:iCs w:val="0"/>
          <w:noProof w:val="0"/>
          <w:color w:val="212121"/>
          <w:sz w:val="24"/>
          <w:szCs w:val="24"/>
          <w:lang w:val="en-US"/>
        </w:rPr>
        <w:t xml:space="preserve">Head of Department International Projects, Danish </w:t>
      </w:r>
      <w:r w:rsidRPr="05915CFD" w:rsidR="2B650A33">
        <w:rPr>
          <w:rFonts w:ascii="Roboto" w:hAnsi="Roboto" w:eastAsia="Roboto" w:cs="Roboto"/>
          <w:b w:val="1"/>
          <w:bCs w:val="1"/>
          <w:i w:val="0"/>
          <w:iCs w:val="0"/>
          <w:noProof w:val="0"/>
          <w:color w:val="212121"/>
          <w:sz w:val="24"/>
          <w:szCs w:val="24"/>
          <w:lang w:val="en-US"/>
        </w:rPr>
        <w:t xml:space="preserve">Patent and </w:t>
      </w:r>
      <w:r w:rsidRPr="05915CFD" w:rsidR="53F81CD7">
        <w:rPr>
          <w:rFonts w:ascii="Roboto" w:hAnsi="Roboto" w:eastAsia="Roboto" w:cs="Roboto"/>
          <w:b w:val="1"/>
          <w:bCs w:val="1"/>
          <w:i w:val="0"/>
          <w:iCs w:val="0"/>
          <w:noProof w:val="0"/>
          <w:color w:val="212121"/>
          <w:sz w:val="24"/>
          <w:szCs w:val="24"/>
          <w:lang w:val="en-US"/>
        </w:rPr>
        <w:t>Trademark Office</w:t>
      </w:r>
    </w:p>
    <w:p xmlns:wp14="http://schemas.microsoft.com/office/word/2010/wordml" w:rsidP="6C17F2B1" w14:paraId="262C151D" wp14:textId="2705E2B2">
      <w:pPr>
        <w:spacing w:before="0" w:beforeAutospacing="off" w:after="0" w:afterAutospacing="off"/>
        <w:rPr>
          <w:rFonts w:ascii="Roboto" w:hAnsi="Roboto" w:eastAsia="Roboto" w:cs="Roboto"/>
          <w:i w:val="0"/>
          <w:iCs w:val="0"/>
          <w:noProof w:val="0"/>
          <w:color w:val="212121"/>
          <w:sz w:val="24"/>
          <w:szCs w:val="24"/>
          <w:lang w:val="en-US"/>
        </w:rPr>
      </w:pPr>
    </w:p>
    <w:p w:rsidR="53F81CD7" w:rsidP="6C17F2B1" w:rsidRDefault="53F81CD7" w14:paraId="765C1982" w14:textId="78C1ACA9">
      <w:pPr>
        <w:spacing w:before="0" w:beforeAutospacing="off" w:after="0" w:afterAutospacing="off"/>
        <w:rPr>
          <w:rFonts w:ascii="Roboto" w:hAnsi="Roboto" w:eastAsia="Roboto" w:cs="Roboto"/>
          <w:i w:val="0"/>
          <w:iCs w:val="0"/>
          <w:noProof w:val="0"/>
          <w:color w:val="212121"/>
          <w:sz w:val="24"/>
          <w:szCs w:val="24"/>
          <w:lang w:val="en-US"/>
        </w:rPr>
      </w:pPr>
      <w:r w:rsidRPr="6C17F2B1" w:rsidR="53F81CD7">
        <w:rPr>
          <w:rFonts w:ascii="Roboto" w:hAnsi="Roboto" w:eastAsia="Roboto" w:cs="Roboto"/>
          <w:i w:val="0"/>
          <w:iCs w:val="0"/>
          <w:noProof w:val="0"/>
          <w:color w:val="212121"/>
          <w:sz w:val="24"/>
          <w:szCs w:val="24"/>
          <w:lang w:val="en-US"/>
        </w:rPr>
        <w:t>Michael Poulsen has 20+ years of experience from the Danish Patent and Trademark Office. He has exclusively worked within international affairs at the Danish office and has since 2016 been managing the division for donor funded government - to - government cooperation projects which presently entails initiatives in India, Brazil, Colombia, South Africa and Indonesia.</w:t>
      </w:r>
    </w:p>
    <w:p w:rsidR="53F81CD7" w:rsidP="6C17F2B1" w:rsidRDefault="53F81CD7" w14:paraId="6D8F1BB2" w14:textId="6EC359BC">
      <w:pPr>
        <w:pStyle w:val="Normal"/>
        <w:spacing w:before="0" w:beforeAutospacing="off" w:after="0" w:afterAutospacing="off"/>
      </w:pPr>
      <w:r w:rsidRPr="6C17F2B1" w:rsidR="53F81CD7">
        <w:rPr>
          <w:rFonts w:ascii="Roboto" w:hAnsi="Roboto" w:eastAsia="Roboto" w:cs="Roboto"/>
          <w:i w:val="0"/>
          <w:iCs w:val="0"/>
          <w:noProof w:val="0"/>
          <w:color w:val="212121"/>
          <w:sz w:val="24"/>
          <w:szCs w:val="24"/>
          <w:lang w:val="en-US"/>
        </w:rPr>
        <w:t xml:space="preserve"> </w:t>
      </w:r>
    </w:p>
    <w:p w:rsidR="53F81CD7" w:rsidP="6C17F2B1" w:rsidRDefault="53F81CD7" w14:paraId="2FF69E59" w14:textId="22CA876C">
      <w:pPr>
        <w:pStyle w:val="Normal"/>
        <w:spacing w:before="0" w:beforeAutospacing="off" w:after="0" w:afterAutospacing="off"/>
      </w:pPr>
      <w:r w:rsidRPr="6C17F2B1" w:rsidR="53F81CD7">
        <w:rPr>
          <w:rFonts w:ascii="Roboto" w:hAnsi="Roboto" w:eastAsia="Roboto" w:cs="Roboto"/>
          <w:i w:val="0"/>
          <w:iCs w:val="0"/>
          <w:noProof w:val="0"/>
          <w:color w:val="212121"/>
          <w:sz w:val="24"/>
          <w:szCs w:val="24"/>
          <w:lang w:val="en-US"/>
        </w:rPr>
        <w:t>Earlier in his carrier he has been deployed by the Danish office to the IP offices in respectively Poland, Croatia and Serbia, where he has spent at total of 5,5 years in functions supporting the respective countries preparing themselves for future EU membership.</w:t>
      </w:r>
    </w:p>
    <w:p w:rsidR="6C17F2B1" w:rsidP="6C17F2B1" w:rsidRDefault="6C17F2B1" w14:paraId="7D7EB80A" w14:textId="7054EF0D">
      <w:pPr>
        <w:spacing w:before="0" w:beforeAutospacing="off" w:after="0" w:afterAutospacing="off"/>
        <w:rPr>
          <w:rFonts w:ascii="Roboto" w:hAnsi="Roboto" w:eastAsia="Roboto" w:cs="Roboto"/>
          <w:i w:val="0"/>
          <w:iCs w:val="0"/>
          <w:noProof w:val="0"/>
          <w:color w:val="212121"/>
          <w:sz w:val="24"/>
          <w:szCs w:val="24"/>
          <w:lang w:val="en-US"/>
        </w:rPr>
      </w:pPr>
    </w:p>
    <w:p xmlns:wp14="http://schemas.microsoft.com/office/word/2010/wordml" w:rsidP="081D532E" w14:paraId="6AB47034" wp14:textId="42E7653A">
      <w:pPr>
        <w:spacing w:before="0" w:beforeAutospacing="off" w:after="0" w:afterAutospacing="off"/>
        <w:rPr>
          <w:rFonts w:ascii="Aptos" w:hAnsi="Aptos" w:eastAsia="Aptos" w:cs="Aptos"/>
          <w:noProof w:val="0"/>
          <w:sz w:val="22"/>
          <w:szCs w:val="22"/>
          <w:lang w:val="en-US"/>
        </w:rPr>
      </w:pPr>
    </w:p>
    <w:p xmlns:wp14="http://schemas.microsoft.com/office/word/2010/wordml" w14:paraId="672A6659" wp14:textId="0403B0D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5A2CD2"/>
    <w:rsid w:val="05915CFD"/>
    <w:rsid w:val="067B6182"/>
    <w:rsid w:val="081D532E"/>
    <w:rsid w:val="093CCE2F"/>
    <w:rsid w:val="0E281D5E"/>
    <w:rsid w:val="10CD4F2A"/>
    <w:rsid w:val="1B180F88"/>
    <w:rsid w:val="1C194FF7"/>
    <w:rsid w:val="222830F4"/>
    <w:rsid w:val="22348F40"/>
    <w:rsid w:val="27D2AF85"/>
    <w:rsid w:val="28AA1E77"/>
    <w:rsid w:val="2B650A33"/>
    <w:rsid w:val="2CD91ED4"/>
    <w:rsid w:val="306A40C8"/>
    <w:rsid w:val="412C2348"/>
    <w:rsid w:val="41AE2975"/>
    <w:rsid w:val="4AD12FFB"/>
    <w:rsid w:val="4BA7D526"/>
    <w:rsid w:val="4DE7DD24"/>
    <w:rsid w:val="4E1E321D"/>
    <w:rsid w:val="538E9B98"/>
    <w:rsid w:val="53F81CD7"/>
    <w:rsid w:val="5FF69C87"/>
    <w:rsid w:val="64FCA429"/>
    <w:rsid w:val="6A47D3C5"/>
    <w:rsid w:val="6AFE764D"/>
    <w:rsid w:val="6BA690A3"/>
    <w:rsid w:val="6C17F2B1"/>
    <w:rsid w:val="6EBFCA8F"/>
    <w:rsid w:val="775A2CD2"/>
    <w:rsid w:val="79FCAD51"/>
    <w:rsid w:val="7A8B2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2CD2"/>
  <w15:chartTrackingRefBased/>
  <w15:docId w15:val="{450661B4-CB0F-468C-826C-ABB52110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customXml" Target="/customXml/item5.xml" Id="rId10" /><Relationship Type="http://schemas.openxmlformats.org/officeDocument/2006/relationships/fontTable" Target="fontTable.xml" Id="rId4" /><Relationship Type="http://schemas.openxmlformats.org/officeDocument/2006/relationships/customXml" Target="/customXml/item4.xml" Id="rId9" /><Relationship Type="http://schemas.openxmlformats.org/officeDocument/2006/relationships/image" Target="/media/image2.jpg" Id="rId5474121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34AF5686950252489FA4268D82665E31" ma:contentTypeVersion="241" ma:contentTypeDescription="" ma:contentTypeScope="" ma:versionID="08496e5dfd1adde8f87bb56859da71bc">
  <xsd:schema xmlns:xsd="http://www.w3.org/2001/XMLSchema" xmlns:xs="http://www.w3.org/2001/XMLSchema" xmlns:p="http://schemas.microsoft.com/office/2006/metadata/properties" xmlns:ns2="56500874-bba0-4b48-9090-b201492e8473" xmlns:ns3="0d6abe56-55ad-41de-8124-44420a0ee71d" xmlns:ns4="315d49aa-5995-4692-9e65-37d1a0571aa3" targetNamespace="http://schemas.microsoft.com/office/2006/metadata/properties" ma:root="true" ma:fieldsID="f8ff2cea86c94af2a6ba9321bc3352e3" ns2:_="" ns3:_="" ns4:_="">
    <xsd:import namespace="56500874-bba0-4b48-9090-b201492e8473"/>
    <xsd:import namespace="0d6abe56-55ad-41de-8124-44420a0ee71d"/>
    <xsd:import namespace="315d49aa-5995-4692-9e65-37d1a0571aa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4ded3aa-cf07-4866-8eca-6f6a5e07daac}" ma:internalName="TaxCatchAll" ma:showField="CatchAllData" ma:web="315d49aa-5995-4692-9e65-37d1a0571aa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4ded3aa-cf07-4866-8eca-6f6a5e07daac}" ma:internalName="TaxCatchAllLabel" ma:readOnly="true" ma:showField="CatchAllDataLabel" ma:web="315d49aa-5995-4692-9e65-37d1a0571aa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315d49aa-5995-4692-9e65-37d1a0571aa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Office of the Assistant Director General (GCPS)</TermName>
          <TermId xmlns="http://schemas.microsoft.com/office/infopath/2007/PartnerControls">27ae7857-fdb6-4cf0-8937-9700d072500f</TermId>
        </TermInfo>
      </Terms>
    </gd7c24c3841c42febad33c823204a123>
    <ECCM_Description xmlns="0d6abe56-55ad-41de-8124-44420a0ee71d" xsi:nil="true"/>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GREEN Core Committee</TermName>
          <TermId xmlns="http://schemas.microsoft.com/office/infopath/2007/PartnerControls">c70c96d0-233a-440f-b60a-7a8faf1d2141</TermId>
        </TermInfo>
      </Terms>
    </gbd88f87496145e58da10973a57b07b8>
    <TaxCatchAll xmlns="56500874-bba0-4b48-9090-b201492e8473">
      <Value>5</Value>
      <Value>4</Value>
      <Value>3</Value>
      <Value>1</Value>
    </TaxCatchAll>
    <DocType xmlns="0d6abe56-55ad-41de-8124-44420a0ee71d" xsi:nil="true"/>
    <_dlc_DocId xmlns="315d49aa-5995-4692-9e65-37d1a0571aa3">OADG-GCPSBFP-308244746-183</_dlc_DocId>
    <_dlc_DocIdUrl xmlns="315d49aa-5995-4692-9e65-37d1a0571aa3">
      <Url>https://wipoprod.sharepoint.com/sites/SPS-INT-BFP-OADG-GCPS-GreenCoreCom/_layouts/15/DocIdRedir.aspx?ID=OADG-GCPSBFP-308244746-183</Url>
      <Description>OADG-GCPSBFP-308244746-183</Description>
    </_dlc_DocIdUrl>
  </documentManagement>
</p:propertie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51B4B1BF-49E6-4A8D-8C55-E2E4DE23F9FC}"/>
</file>

<file path=customXml/itemProps2.xml><?xml version="1.0" encoding="utf-8"?>
<ds:datastoreItem xmlns:ds="http://schemas.openxmlformats.org/officeDocument/2006/customXml" ds:itemID="{4C9D98FE-1544-44F9-BB73-8843D9A4D8C5}"/>
</file>

<file path=customXml/itemProps3.xml><?xml version="1.0" encoding="utf-8"?>
<ds:datastoreItem xmlns:ds="http://schemas.openxmlformats.org/officeDocument/2006/customXml" ds:itemID="{F91F7DDD-A987-40EA-9A96-C56EF43AA013}"/>
</file>

<file path=customXml/itemProps4.xml><?xml version="1.0" encoding="utf-8"?>
<ds:datastoreItem xmlns:ds="http://schemas.openxmlformats.org/officeDocument/2006/customXml" ds:itemID="{28061C34-6D1F-4814-AEF0-179E5856186F}"/>
</file>

<file path=customXml/itemProps5.xml><?xml version="1.0" encoding="utf-8"?>
<ds:datastoreItem xmlns:ds="http://schemas.openxmlformats.org/officeDocument/2006/customXml" ds:itemID="{6BD9B7E9-A5B3-4A3F-B416-A238C2C1B3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MPORAMAZINA ABOAGYE Clarice</dc:creator>
  <cp:keywords/>
  <dc:description/>
  <cp:lastModifiedBy>MPORAMAZINA ABOAGYE Clarice</cp:lastModifiedBy>
  <dcterms:created xsi:type="dcterms:W3CDTF">2025-08-12T13:12:28Z</dcterms:created>
  <dcterms:modified xsi:type="dcterms:W3CDTF">2025-08-13T08:15:43Z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0x01010043A0F979BE30A3469F998CB749C11FBD0F0034AF5686950252489FA4268D82665E31</vt:lpwstr>
  </property>
  <property fmtid="{D5CDD505-2E9C-101B-9397-08002B2CF9AE}" pid="3" name="j72d38dd587d4c818476e9c94f452b47">
    <vt:lpwstr>English|950e6fa2-2df0-4983-a604-54e57c7a6d93</vt:lpwstr>
  </property>
  <property fmtid="{D5CDD505-2E9C-101B-9397-08002B2CF9AE}" pid="4" name="Body1">
    <vt:lpwstr>3;#WIPO GREEN Core Committee|c70c96d0-233a-440f-b60a-7a8faf1d2141</vt:lpwstr>
  </property>
  <property fmtid="{D5CDD505-2E9C-101B-9397-08002B2CF9AE}" pid="5" name="RMClassification">
    <vt:lpwstr>5;#05 Committee Files|55687a62-9585-44b6-9628-3304e4ff88e9</vt:lpwstr>
  </property>
  <property fmtid="{D5CDD505-2E9C-101B-9397-08002B2CF9AE}" pid="6" name="Languages">
    <vt:lpwstr>1;#English|950e6fa2-2df0-4983-a604-54e57c7a6d93</vt:lpwstr>
  </property>
  <property fmtid="{D5CDD505-2E9C-101B-9397-08002B2CF9AE}" pid="7" name="BusinessUnit">
    <vt:lpwstr>4;#Office of the Assistant Director General (GCPS)|27ae7857-fdb6-4cf0-8937-9700d072500f</vt:lpwstr>
  </property>
  <property fmtid="{D5CDD505-2E9C-101B-9397-08002B2CF9AE}" pid="8" name="_dlc_DocIdItemGuid">
    <vt:lpwstr>fffe2a04-75e3-4b6d-8d1c-41022f7c07df</vt:lpwstr>
  </property>
  <property fmtid="{D5CDD505-2E9C-101B-9397-08002B2CF9AE}" pid="9" name="MediaServiceImageTags">
    <vt:lpwstr/>
  </property>
  <property fmtid="{D5CDD505-2E9C-101B-9397-08002B2CF9AE}" pid="10" name="lcf76f155ced4ddcb4097134ff3c332f">
    <vt:lpwstr/>
  </property>
  <property fmtid="{D5CDD505-2E9C-101B-9397-08002B2CF9AE}" pid="11" name="MSIP_Label_bfc084f7-b690-4c43-8ee6-d475b6d3461d_Enabled">
    <vt:lpwstr>True</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SetDate">
    <vt:lpwstr>2025-08-12T13:12:26Z</vt:lpwstr>
  </property>
  <property fmtid="{D5CDD505-2E9C-101B-9397-08002B2CF9AE}" pid="14" name="MSIP_Label_bfc084f7-b690-4c43-8ee6-d475b6d3461d_Name">
    <vt:lpwstr>FOR OFFICIAL USE ONLY</vt:lpwstr>
  </property>
  <property fmtid="{D5CDD505-2E9C-101B-9397-08002B2CF9AE}" pid="15" name="MSIP_Label_bfc084f7-b690-4c43-8ee6-d475b6d3461d_ActionId">
    <vt:lpwstr>9cc6c6c6-5de1-47ed-b3b2-6d5f91e1a510</vt:lpwstr>
  </property>
  <property fmtid="{D5CDD505-2E9C-101B-9397-08002B2CF9AE}" pid="16" name="MSIP_Label_bfc084f7-b690-4c43-8ee6-d475b6d3461d_Removed">
    <vt:lpwstr>False</vt:lpwstr>
  </property>
  <property fmtid="{D5CDD505-2E9C-101B-9397-08002B2CF9AE}" pid="17" name="MSIP_Label_bfc084f7-b690-4c43-8ee6-d475b6d3461d_Extended_MSFT_Method">
    <vt:lpwstr>Standard</vt:lpwstr>
  </property>
  <property fmtid="{D5CDD505-2E9C-101B-9397-08002B2CF9AE}" pid="18" name="Sensitivity">
    <vt:lpwstr>FOR OFFICIAL USE ONLY</vt:lpwstr>
  </property>
</Properties>
</file>