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7519" w:rsidRDefault="00CB7519">
      <w:bookmarkStart w:id="0" w:name="_GoBack"/>
      <w:bookmarkEnd w:id="0"/>
    </w:p>
    <w:p w:rsidR="00E221AE" w:rsidRDefault="00E221AE"/>
    <w:p w:rsidR="00E221AE" w:rsidRDefault="00E221AE"/>
    <w:p w:rsidR="00E221AE" w:rsidRPr="00E221AE" w:rsidRDefault="00E221AE" w:rsidP="00E221AE">
      <w:pPr>
        <w:shd w:val="clear" w:color="auto" w:fill="FAFAFA"/>
        <w:spacing w:after="0" w:line="240" w:lineRule="auto"/>
        <w:jc w:val="both"/>
        <w:rPr>
          <w:rFonts w:ascii="Calibri" w:eastAsia="Times New Roman" w:hAnsi="Calibri" w:cs="Calibri"/>
          <w:b/>
          <w:color w:val="222222"/>
          <w:lang w:val="en-US" w:eastAsia="es-CL"/>
        </w:rPr>
      </w:pPr>
      <w:r w:rsidRPr="00E221AE">
        <w:rPr>
          <w:rFonts w:ascii="Arial" w:eastAsia="Times New Roman" w:hAnsi="Arial" w:cs="Arial"/>
          <w:b/>
          <w:i/>
          <w:iCs/>
          <w:color w:val="3B3B3B"/>
          <w:sz w:val="24"/>
          <w:szCs w:val="24"/>
          <w:bdr w:val="none" w:sz="0" w:space="0" w:color="auto" w:frame="1"/>
          <w:lang w:val="en-US" w:eastAsia="es-CL"/>
        </w:rPr>
        <w:t xml:space="preserve">International Affairs Manager at the International Affairs and Policy Department, at </w:t>
      </w:r>
      <w:r w:rsidRPr="00E221AE">
        <w:rPr>
          <w:rFonts w:ascii="Arial" w:eastAsia="Times New Roman" w:hAnsi="Arial" w:cs="Arial"/>
          <w:b/>
          <w:i/>
          <w:iCs/>
          <w:color w:val="3B3B3B"/>
          <w:bdr w:val="none" w:sz="0" w:space="0" w:color="auto" w:frame="1"/>
          <w:lang w:val="en-US" w:eastAsia="es-CL"/>
        </w:rPr>
        <w:t>the Chilean Industrial Property Office (INAPI)</w:t>
      </w:r>
    </w:p>
    <w:p w:rsidR="00E221AE" w:rsidRPr="00E221AE" w:rsidRDefault="00E221AE" w:rsidP="00E221AE">
      <w:pPr>
        <w:shd w:val="clear" w:color="auto" w:fill="FFFFFF"/>
        <w:spacing w:after="0" w:line="240" w:lineRule="auto"/>
        <w:jc w:val="both"/>
        <w:rPr>
          <w:rFonts w:ascii="Calibri" w:eastAsia="Times New Roman" w:hAnsi="Calibri" w:cs="Calibri"/>
          <w:color w:val="222222"/>
          <w:lang w:val="en-US" w:eastAsia="es-CL"/>
        </w:rPr>
      </w:pPr>
      <w:r w:rsidRPr="00E221AE">
        <w:rPr>
          <w:rFonts w:ascii="Arial" w:eastAsia="Times New Roman" w:hAnsi="Arial" w:cs="Arial"/>
          <w:color w:val="3B3B3B"/>
          <w:lang w:val="en-US" w:eastAsia="es-CL"/>
        </w:rPr>
        <w:t> </w:t>
      </w:r>
    </w:p>
    <w:p w:rsidR="00E221AE" w:rsidRPr="00E221AE" w:rsidRDefault="00E221AE" w:rsidP="00E221AE">
      <w:pPr>
        <w:shd w:val="clear" w:color="auto" w:fill="FFFFFF"/>
        <w:spacing w:after="0" w:line="240" w:lineRule="auto"/>
        <w:jc w:val="both"/>
        <w:rPr>
          <w:rFonts w:ascii="Arial" w:eastAsia="Times New Roman" w:hAnsi="Arial" w:cs="Arial"/>
          <w:sz w:val="24"/>
          <w:szCs w:val="24"/>
          <w:lang w:val="en-US" w:eastAsia="es-CL"/>
        </w:rPr>
      </w:pPr>
      <w:r w:rsidRPr="00E221AE">
        <w:rPr>
          <w:rFonts w:ascii="Arial" w:eastAsia="Times New Roman" w:hAnsi="Arial" w:cs="Arial"/>
          <w:sz w:val="24"/>
          <w:szCs w:val="24"/>
          <w:lang w:val="en-US" w:eastAsia="es-CL"/>
        </w:rPr>
        <w:t>Mrs. Pérez provides advice on national and international policy issues related to Intellectual property, especially in the context of the negotiation and implementation of bilateral and multilateral agreements. She also represents INAPI in various WIPO subsidiary bodies, like the Standing Committee on Patents (SCP), the </w:t>
      </w:r>
      <w:r w:rsidRPr="00E221AE">
        <w:rPr>
          <w:rFonts w:ascii="Arial" w:eastAsia="Times New Roman" w:hAnsi="Arial" w:cs="Arial"/>
          <w:sz w:val="24"/>
          <w:szCs w:val="24"/>
          <w:shd w:val="clear" w:color="auto" w:fill="FAFAFA"/>
          <w:lang w:val="en-US" w:eastAsia="es-CL"/>
        </w:rPr>
        <w:t>Intergovernmental Committee on Intellectual Property and Genetic Resources, Traditional Knowledge and Folklore (IGC), Committee on Development and Intellectual Property, CDIP, among others.</w:t>
      </w:r>
    </w:p>
    <w:p w:rsidR="00E221AE" w:rsidRPr="00E221AE" w:rsidRDefault="00E221AE" w:rsidP="00E221AE">
      <w:pPr>
        <w:shd w:val="clear" w:color="auto" w:fill="FFFFFF"/>
        <w:spacing w:after="0" w:line="240" w:lineRule="auto"/>
        <w:jc w:val="both"/>
        <w:rPr>
          <w:rFonts w:ascii="Arial" w:eastAsia="Times New Roman" w:hAnsi="Arial" w:cs="Arial"/>
          <w:sz w:val="24"/>
          <w:szCs w:val="24"/>
          <w:lang w:val="en-US" w:eastAsia="es-CL"/>
        </w:rPr>
      </w:pPr>
      <w:r w:rsidRPr="00E221AE">
        <w:rPr>
          <w:rFonts w:ascii="Arial" w:eastAsia="Times New Roman" w:hAnsi="Arial" w:cs="Arial"/>
          <w:sz w:val="24"/>
          <w:szCs w:val="24"/>
          <w:lang w:val="en-US" w:eastAsia="es-CL"/>
        </w:rPr>
        <w:t> </w:t>
      </w:r>
    </w:p>
    <w:p w:rsidR="00E221AE" w:rsidRPr="00E221AE" w:rsidRDefault="00E221AE" w:rsidP="00E221AE">
      <w:pPr>
        <w:shd w:val="clear" w:color="auto" w:fill="FFFFFF"/>
        <w:spacing w:after="0" w:line="240" w:lineRule="auto"/>
        <w:jc w:val="both"/>
        <w:rPr>
          <w:rFonts w:ascii="Arial" w:eastAsia="Times New Roman" w:hAnsi="Arial" w:cs="Arial"/>
          <w:sz w:val="24"/>
          <w:szCs w:val="24"/>
          <w:lang w:val="en-US" w:eastAsia="es-CL"/>
        </w:rPr>
      </w:pPr>
      <w:r w:rsidRPr="00E221AE">
        <w:rPr>
          <w:rFonts w:ascii="Arial" w:eastAsia="Times New Roman" w:hAnsi="Arial" w:cs="Arial"/>
          <w:sz w:val="24"/>
          <w:szCs w:val="24"/>
          <w:lang w:val="en-US" w:eastAsia="es-CL"/>
        </w:rPr>
        <w:t>In addition, she leads the implementation of several projects related to IP and priority national objectives such as sustainability and gender equality. In this context, as of 2019, Denisse is the national focal point for the WIPO Green Latin American Acceleration Project, with the aim to promote the adoption, adaptation and deployment of green technologies in Chile. Denisse has taken an active role in the diffusion of said program in Chile as well as the coordination of local relevant stakeholders.</w:t>
      </w:r>
    </w:p>
    <w:p w:rsidR="00E221AE" w:rsidRPr="00E221AE" w:rsidRDefault="00E221AE" w:rsidP="00E221AE">
      <w:pPr>
        <w:shd w:val="clear" w:color="auto" w:fill="FFFFFF"/>
        <w:spacing w:after="0" w:line="240" w:lineRule="auto"/>
        <w:jc w:val="both"/>
        <w:rPr>
          <w:rFonts w:ascii="Arial" w:eastAsia="Times New Roman" w:hAnsi="Arial" w:cs="Arial"/>
          <w:sz w:val="24"/>
          <w:szCs w:val="24"/>
          <w:lang w:val="en-US" w:eastAsia="es-CL"/>
        </w:rPr>
      </w:pPr>
      <w:r w:rsidRPr="00E221AE">
        <w:rPr>
          <w:rFonts w:ascii="Arial" w:eastAsia="Times New Roman" w:hAnsi="Arial" w:cs="Arial"/>
          <w:sz w:val="24"/>
          <w:szCs w:val="24"/>
          <w:lang w:val="en-US" w:eastAsia="es-CL"/>
        </w:rPr>
        <w:t> </w:t>
      </w:r>
    </w:p>
    <w:p w:rsidR="00E221AE" w:rsidRPr="00E221AE" w:rsidRDefault="00E221AE" w:rsidP="00E221AE">
      <w:pPr>
        <w:shd w:val="clear" w:color="auto" w:fill="FFFFFF"/>
        <w:spacing w:after="0" w:line="240" w:lineRule="auto"/>
        <w:jc w:val="both"/>
        <w:rPr>
          <w:rFonts w:ascii="Arial" w:eastAsia="Times New Roman" w:hAnsi="Arial" w:cs="Arial"/>
          <w:sz w:val="24"/>
          <w:szCs w:val="24"/>
          <w:lang w:val="en-US" w:eastAsia="es-CL"/>
        </w:rPr>
      </w:pPr>
      <w:r w:rsidRPr="00E221AE">
        <w:rPr>
          <w:rFonts w:ascii="Arial" w:eastAsia="Times New Roman" w:hAnsi="Arial" w:cs="Arial"/>
          <w:sz w:val="24"/>
          <w:szCs w:val="24"/>
          <w:lang w:val="en-US" w:eastAsia="es-CL"/>
        </w:rPr>
        <w:t>Denisse Pérez holds a bachelor's Degree in Law and Social Sciences from Universidad de Valparaíso (Chile) and a Master of Laws degree in Intellectual Property from King's College London (UK). Denisse has nearly fifteen years of experience in intellectual property in the public sector. She has worked in INAPI since 2009, and she is the International Affairs Manager since 2020.</w:t>
      </w:r>
    </w:p>
    <w:p w:rsidR="00E221AE" w:rsidRPr="00E221AE" w:rsidRDefault="00E221AE">
      <w:pPr>
        <w:rPr>
          <w:sz w:val="24"/>
          <w:szCs w:val="24"/>
          <w:lang w:val="en-US"/>
        </w:rPr>
      </w:pPr>
    </w:p>
    <w:sectPr w:rsidR="00E221AE" w:rsidRPr="00E221AE">
      <w:headerReference w:type="even" r:id="rId6"/>
      <w:headerReference w:type="default" r:id="rId7"/>
      <w:footerReference w:type="even" r:id="rId8"/>
      <w:footerReference w:type="default" r:id="rId9"/>
      <w:headerReference w:type="first" r:id="rId10"/>
      <w:foot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0C5D" w:rsidRDefault="00B20C5D" w:rsidP="00B20C5D">
      <w:pPr>
        <w:spacing w:after="0" w:line="240" w:lineRule="auto"/>
      </w:pPr>
      <w:r>
        <w:separator/>
      </w:r>
    </w:p>
  </w:endnote>
  <w:endnote w:type="continuationSeparator" w:id="0">
    <w:p w:rsidR="00B20C5D" w:rsidRDefault="00B20C5D" w:rsidP="00B20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0C5D" w:rsidRDefault="00B20C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0C5D" w:rsidRDefault="00B20C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0C5D" w:rsidRDefault="00B20C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0C5D" w:rsidRDefault="00B20C5D" w:rsidP="00B20C5D">
      <w:pPr>
        <w:spacing w:after="0" w:line="240" w:lineRule="auto"/>
      </w:pPr>
      <w:r>
        <w:separator/>
      </w:r>
    </w:p>
  </w:footnote>
  <w:footnote w:type="continuationSeparator" w:id="0">
    <w:p w:rsidR="00B20C5D" w:rsidRDefault="00B20C5D" w:rsidP="00B20C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0C5D" w:rsidRDefault="00B20C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0C5D" w:rsidRDefault="00B20C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0C5D" w:rsidRDefault="00B20C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1AE"/>
    <w:rsid w:val="00B20C5D"/>
    <w:rsid w:val="00CB7519"/>
    <w:rsid w:val="00E221A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B8DC3D-23B2-4325-B0E5-D94095018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0C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0C5D"/>
  </w:style>
  <w:style w:type="paragraph" w:styleId="Footer">
    <w:name w:val="footer"/>
    <w:basedOn w:val="Normal"/>
    <w:link w:val="FooterChar"/>
    <w:uiPriority w:val="99"/>
    <w:unhideWhenUsed/>
    <w:rsid w:val="00B20C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0C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994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1304</Characters>
  <Application>Microsoft Office Word</Application>
  <DocSecurity>4</DocSecurity>
  <Lines>27</Lines>
  <Paragraphs>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Denisse Pérez F.</dc:creator>
  <cp:keywords>FOR OFFICIAL USE ONLY</cp:keywords>
  <dc:description/>
  <cp:lastModifiedBy>GUIGON-SELL Minna</cp:lastModifiedBy>
  <cp:revision>2</cp:revision>
  <dcterms:created xsi:type="dcterms:W3CDTF">2023-02-13T14:18:00Z</dcterms:created>
  <dcterms:modified xsi:type="dcterms:W3CDTF">2023-02-13T14:18:00Z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bfe54bc1-cd83-4190-a8af-1d78c4060643</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